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jc w:val="center"/>
        <w:tblInd w:w="540" w:type="dxa"/>
        <w:tblLook w:val="04A0" w:firstRow="1" w:lastRow="0" w:firstColumn="1" w:lastColumn="0" w:noHBand="0" w:noVBand="1"/>
      </w:tblPr>
      <w:tblGrid>
        <w:gridCol w:w="2853"/>
        <w:gridCol w:w="6255"/>
      </w:tblGrid>
      <w:tr w:rsidR="00293117" w:rsidRPr="00601557" w:rsidTr="00B96897">
        <w:trPr>
          <w:jc w:val="center"/>
        </w:trPr>
        <w:tc>
          <w:tcPr>
            <w:tcW w:w="2853" w:type="dxa"/>
            <w:hideMark/>
          </w:tcPr>
          <w:p w:rsidR="00293117" w:rsidRPr="004477EB" w:rsidRDefault="00293117" w:rsidP="00B96897">
            <w:pPr>
              <w:jc w:val="center"/>
              <w:rPr>
                <w:rFonts w:eastAsia="Times New Roman"/>
                <w:b/>
                <w:color w:val="000000"/>
                <w:sz w:val="26"/>
                <w:szCs w:val="28"/>
                <w:lang w:val="nl-NL"/>
              </w:rPr>
            </w:pPr>
            <w:bookmarkStart w:id="0" w:name="_GoBack"/>
            <w:bookmarkEnd w:id="0"/>
            <w:r w:rsidRPr="004477EB">
              <w:rPr>
                <w:rFonts w:eastAsia="Times New Roman"/>
                <w:b/>
                <w:color w:val="000000"/>
                <w:sz w:val="26"/>
                <w:szCs w:val="28"/>
                <w:lang w:val="nl-NL"/>
              </w:rPr>
              <w:t xml:space="preserve">ỦY BAN NHÂN DÂN </w:t>
            </w:r>
          </w:p>
          <w:p w:rsidR="00293117" w:rsidRPr="004477EB" w:rsidRDefault="00293117" w:rsidP="00B96897">
            <w:pPr>
              <w:jc w:val="center"/>
              <w:rPr>
                <w:rFonts w:eastAsia="Times New Roman"/>
                <w:b/>
                <w:bCs/>
                <w:color w:val="000000"/>
                <w:sz w:val="26"/>
                <w:szCs w:val="28"/>
                <w:lang w:val="nl-NL"/>
              </w:rPr>
            </w:pPr>
            <w:r w:rsidRPr="004477EB">
              <w:rPr>
                <w:rFonts w:eastAsia="Times New Roman"/>
                <w:b/>
                <w:color w:val="000000"/>
                <w:sz w:val="26"/>
                <w:szCs w:val="28"/>
                <w:lang w:val="nl-NL"/>
              </w:rPr>
              <w:t>XÃ KỲ LẠC</w:t>
            </w:r>
          </w:p>
          <w:p w:rsidR="00293117" w:rsidRPr="00355C0B" w:rsidRDefault="00AB359C" w:rsidP="00B96897">
            <w:pPr>
              <w:jc w:val="center"/>
              <w:rPr>
                <w:rFonts w:eastAsia="Times New Roman"/>
                <w:color w:val="000000"/>
                <w:sz w:val="20"/>
                <w:lang w:val="nl-NL"/>
              </w:rPr>
            </w:pPr>
            <w:r>
              <w:rPr>
                <w:noProof/>
                <w:sz w:val="20"/>
                <w:lang w:val="en-US"/>
              </w:rPr>
              <mc:AlternateContent>
                <mc:Choice Requires="wps">
                  <w:drawing>
                    <wp:anchor distT="0" distB="0" distL="114300" distR="114300" simplePos="0" relativeHeight="251656704" behindDoc="0" locked="0" layoutInCell="1" allowOverlap="1">
                      <wp:simplePos x="0" y="0"/>
                      <wp:positionH relativeFrom="column">
                        <wp:posOffset>475615</wp:posOffset>
                      </wp:positionH>
                      <wp:positionV relativeFrom="paragraph">
                        <wp:posOffset>27305</wp:posOffset>
                      </wp:positionV>
                      <wp:extent cx="664845" cy="635"/>
                      <wp:effectExtent l="0" t="0" r="20955" b="3746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 cy="635"/>
                              </a:xfrm>
                              <a:prstGeom prst="bentConnector3">
                                <a:avLst>
                                  <a:gd name="adj1" fmla="val 4995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6" type="#_x0000_t34" style="position:absolute;margin-left:37.45pt;margin-top:2.15pt;width:52.3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" adj="10790"/>
                  </w:pict>
                </mc:Fallback>
              </mc:AlternateContent>
            </w:r>
          </w:p>
          <w:p w:rsidR="00293117" w:rsidRPr="00C11144" w:rsidRDefault="00C11144" w:rsidP="00B96897">
            <w:pPr>
              <w:jc w:val="center"/>
              <w:rPr>
                <w:rFonts w:eastAsia="Times New Roman"/>
                <w:color w:val="000000"/>
                <w:szCs w:val="28"/>
                <w:lang w:val="nl-NL"/>
              </w:rPr>
            </w:pPr>
            <w:r w:rsidRPr="00C11144">
              <w:rPr>
                <w:rFonts w:eastAsia="Times New Roman"/>
                <w:color w:val="000000"/>
                <w:szCs w:val="28"/>
                <w:lang w:val="nl-NL"/>
              </w:rPr>
              <w:t>Số 08</w:t>
            </w:r>
            <w:r w:rsidR="00293117" w:rsidRPr="00C11144">
              <w:rPr>
                <w:rFonts w:eastAsia="Times New Roman"/>
                <w:color w:val="000000"/>
                <w:szCs w:val="28"/>
                <w:lang w:val="nl-NL"/>
              </w:rPr>
              <w:t>/TB-UBND</w:t>
            </w:r>
          </w:p>
        </w:tc>
        <w:tc>
          <w:tcPr>
            <w:tcW w:w="6255" w:type="dxa"/>
            <w:hideMark/>
          </w:tcPr>
          <w:p w:rsidR="00293117" w:rsidRPr="00601557" w:rsidRDefault="00293117" w:rsidP="00B96897">
            <w:pPr>
              <w:jc w:val="center"/>
              <w:rPr>
                <w:rFonts w:eastAsia="Times New Roman"/>
                <w:b/>
                <w:bCs/>
                <w:color w:val="000000"/>
                <w:sz w:val="24"/>
                <w:szCs w:val="24"/>
                <w:lang w:val="nl-NL"/>
              </w:rPr>
            </w:pPr>
            <w:r w:rsidRPr="00601557">
              <w:rPr>
                <w:rFonts w:eastAsia="Times New Roman"/>
                <w:b/>
                <w:bCs/>
                <w:color w:val="000000"/>
                <w:sz w:val="24"/>
                <w:szCs w:val="24"/>
                <w:lang w:val="nl-NL"/>
              </w:rPr>
              <w:t>CỘNG HOÀ XÃ HỘI CHỦ NGHĨA VIỆT NAM</w:t>
            </w:r>
          </w:p>
          <w:p w:rsidR="00293117" w:rsidRPr="004477EB" w:rsidRDefault="00293117" w:rsidP="00B96897">
            <w:pPr>
              <w:jc w:val="center"/>
              <w:rPr>
                <w:rFonts w:eastAsia="Times New Roman"/>
                <w:b/>
                <w:bCs/>
                <w:color w:val="000000"/>
                <w:szCs w:val="28"/>
                <w:lang w:val="nl-NL"/>
              </w:rPr>
            </w:pPr>
            <w:r w:rsidRPr="004477EB">
              <w:rPr>
                <w:rFonts w:eastAsia="Times New Roman"/>
                <w:b/>
                <w:bCs/>
                <w:color w:val="000000"/>
                <w:szCs w:val="28"/>
                <w:lang w:val="nl-NL"/>
              </w:rPr>
              <w:t>Độc lập - Tự do - Hạnh phúc</w:t>
            </w:r>
          </w:p>
          <w:p w:rsidR="00293117" w:rsidRDefault="00AB359C" w:rsidP="00B96897">
            <w:pPr>
              <w:jc w:val="center"/>
              <w:rPr>
                <w:rFonts w:eastAsia="Times New Roman"/>
                <w:b/>
                <w:bCs/>
                <w:color w:val="000000"/>
                <w:sz w:val="26"/>
                <w:szCs w:val="24"/>
                <w:lang w:val="nl-NL"/>
              </w:rPr>
            </w:pPr>
            <w:r>
              <w:rPr>
                <w:noProof/>
                <w:lang w:val="en-US"/>
              </w:rPr>
              <mc:AlternateContent>
                <mc:Choice Requires="wps">
                  <w:drawing>
                    <wp:anchor distT="4294967294" distB="4294967294" distL="114300" distR="114300" simplePos="0" relativeHeight="251657728" behindDoc="0" locked="0" layoutInCell="1" allowOverlap="1">
                      <wp:simplePos x="0" y="0"/>
                      <wp:positionH relativeFrom="column">
                        <wp:posOffset>1207135</wp:posOffset>
                      </wp:positionH>
                      <wp:positionV relativeFrom="paragraph">
                        <wp:posOffset>46989</wp:posOffset>
                      </wp:positionV>
                      <wp:extent cx="1446530" cy="0"/>
                      <wp:effectExtent l="0" t="0" r="20320" b="1905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05pt,3.7pt" to="208.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yo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"/>
                  </w:pict>
                </mc:Fallback>
              </mc:AlternateContent>
            </w:r>
          </w:p>
          <w:p w:rsidR="00293117" w:rsidRPr="00C11144" w:rsidRDefault="00293117" w:rsidP="006E66C1">
            <w:pPr>
              <w:jc w:val="center"/>
              <w:rPr>
                <w:rFonts w:eastAsia="Times New Roman"/>
                <w:i/>
                <w:color w:val="000000"/>
                <w:szCs w:val="28"/>
                <w:lang w:val="nl-NL"/>
              </w:rPr>
            </w:pPr>
            <w:r w:rsidRPr="00C11144">
              <w:rPr>
                <w:rFonts w:eastAsia="Times New Roman"/>
                <w:bCs/>
                <w:i/>
                <w:color w:val="000000"/>
                <w:szCs w:val="28"/>
                <w:lang w:val="nl-NL"/>
              </w:rPr>
              <w:t>Kỳ Lạc, ngày 1</w:t>
            </w:r>
            <w:r w:rsidR="006E66C1">
              <w:rPr>
                <w:rFonts w:eastAsia="Times New Roman"/>
                <w:bCs/>
                <w:i/>
                <w:color w:val="000000"/>
                <w:szCs w:val="28"/>
                <w:lang w:val="nl-NL"/>
              </w:rPr>
              <w:t>4</w:t>
            </w:r>
            <w:r w:rsidRPr="00C11144">
              <w:rPr>
                <w:rFonts w:eastAsia="Times New Roman"/>
                <w:bCs/>
                <w:i/>
                <w:color w:val="000000"/>
                <w:szCs w:val="28"/>
                <w:lang w:val="nl-NL"/>
              </w:rPr>
              <w:t xml:space="preserve"> tháng 3 năm 2021</w:t>
            </w:r>
          </w:p>
        </w:tc>
      </w:tr>
    </w:tbl>
    <w:p w:rsidR="00293117" w:rsidRPr="004477EB" w:rsidRDefault="00293117" w:rsidP="00293117">
      <w:pPr>
        <w:spacing w:line="264" w:lineRule="auto"/>
        <w:jc w:val="center"/>
        <w:rPr>
          <w:sz w:val="18"/>
          <w:lang w:val="nl-NL"/>
        </w:rPr>
      </w:pPr>
    </w:p>
    <w:p w:rsidR="000A5DE3" w:rsidRPr="004477EB" w:rsidRDefault="00293117" w:rsidP="00216D01">
      <w:pPr>
        <w:spacing w:line="264" w:lineRule="auto"/>
        <w:jc w:val="center"/>
        <w:rPr>
          <w:b/>
          <w:lang w:val="nl-NL"/>
        </w:rPr>
      </w:pPr>
      <w:r w:rsidRPr="004477EB">
        <w:rPr>
          <w:b/>
          <w:lang w:val="nl-NL"/>
        </w:rPr>
        <w:t>THÔNG BÁO</w:t>
      </w:r>
    </w:p>
    <w:p w:rsidR="00293117" w:rsidRPr="00251E19" w:rsidRDefault="00293117" w:rsidP="00293117">
      <w:pPr>
        <w:spacing w:line="264" w:lineRule="auto"/>
        <w:jc w:val="center"/>
        <w:rPr>
          <w:b/>
          <w:lang w:val="nl-NL"/>
        </w:rPr>
      </w:pPr>
      <w:r>
        <w:rPr>
          <w:b/>
          <w:lang w:val="nl-NL"/>
        </w:rPr>
        <w:t xml:space="preserve">Về phân công phụ trách </w:t>
      </w:r>
      <w:r w:rsidR="00C11144">
        <w:rPr>
          <w:b/>
          <w:lang w:val="nl-NL"/>
        </w:rPr>
        <w:t xml:space="preserve">lĩnh vực </w:t>
      </w:r>
      <w:r>
        <w:rPr>
          <w:b/>
          <w:lang w:val="nl-NL"/>
        </w:rPr>
        <w:t>văn hóa</w:t>
      </w:r>
      <w:r w:rsidR="00144A56">
        <w:rPr>
          <w:b/>
          <w:lang w:val="nl-NL"/>
        </w:rPr>
        <w:t>, thông tin-truyền thanh cơ sở</w:t>
      </w:r>
    </w:p>
    <w:p w:rsidR="00293117" w:rsidRDefault="00AB359C" w:rsidP="00293117">
      <w:pPr>
        <w:spacing w:line="264" w:lineRule="auto"/>
        <w:rPr>
          <w:lang w:val="nl-NL"/>
        </w:rPr>
      </w:pPr>
      <w:r>
        <w:rPr>
          <w:noProof/>
          <w:lang w:val="en-US"/>
        </w:rPr>
        <mc:AlternateContent>
          <mc:Choice Requires="wps">
            <w:drawing>
              <wp:anchor distT="4294967295" distB="4294967295" distL="114300" distR="114300" simplePos="0" relativeHeight="251658752" behindDoc="0" locked="0" layoutInCell="1" allowOverlap="1">
                <wp:simplePos x="0" y="0"/>
                <wp:positionH relativeFrom="column">
                  <wp:posOffset>2170430</wp:posOffset>
                </wp:positionH>
                <wp:positionV relativeFrom="paragraph">
                  <wp:posOffset>13969</wp:posOffset>
                </wp:positionV>
                <wp:extent cx="1537970" cy="0"/>
                <wp:effectExtent l="0" t="0" r="2413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0.9pt;margin-top:1.1pt;width:121.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CqI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"/>
            </w:pict>
          </mc:Fallback>
        </mc:AlternateContent>
      </w:r>
    </w:p>
    <w:p w:rsidR="00293117" w:rsidRPr="00FC7C30" w:rsidRDefault="00144A56" w:rsidP="00144A56">
      <w:pPr>
        <w:spacing w:line="360" w:lineRule="auto"/>
        <w:ind w:firstLine="720"/>
        <w:jc w:val="both"/>
        <w:rPr>
          <w:lang w:val="nl-NL"/>
        </w:rPr>
      </w:pPr>
      <w:r w:rsidRPr="00FC7C30">
        <w:rPr>
          <w:lang w:val="nl-NL"/>
        </w:rPr>
        <w:t xml:space="preserve">Thực hiện kết luận của Ban thường vụ Đảng ủy về việc bố trí, sắp xếp một số cán bộ bán chuyên trách, hợp đồng kiêm nhiệm trong thực hiện nhiệm vụ tại UBND xã. </w:t>
      </w:r>
      <w:r w:rsidR="00913319" w:rsidRPr="00FC7C30">
        <w:rPr>
          <w:lang w:val="nl-NL"/>
        </w:rPr>
        <w:t>Để</w:t>
      </w:r>
      <w:r w:rsidR="003E1FE3" w:rsidRPr="00FC7C30">
        <w:rPr>
          <w:lang w:val="nl-NL"/>
        </w:rPr>
        <w:t xml:space="preserve"> phát huy tốt </w:t>
      </w:r>
      <w:r w:rsidR="0017259F" w:rsidRPr="00FC7C30">
        <w:rPr>
          <w:lang w:val="nl-NL"/>
        </w:rPr>
        <w:t>lĩnh vực</w:t>
      </w:r>
      <w:r w:rsidR="003E1FE3" w:rsidRPr="00FC7C30">
        <w:rPr>
          <w:lang w:val="nl-NL"/>
        </w:rPr>
        <w:t xml:space="preserve"> văn hóa</w:t>
      </w:r>
      <w:r w:rsidRPr="00FC7C30">
        <w:rPr>
          <w:lang w:val="nl-NL"/>
        </w:rPr>
        <w:t>,</w:t>
      </w:r>
      <w:r w:rsidR="003E1FE3" w:rsidRPr="00FC7C30">
        <w:rPr>
          <w:lang w:val="nl-NL"/>
        </w:rPr>
        <w:t xml:space="preserve"> thông tin</w:t>
      </w:r>
      <w:r w:rsidRPr="00FC7C30">
        <w:rPr>
          <w:lang w:val="nl-NL"/>
        </w:rPr>
        <w:t xml:space="preserve">tuyên truyền </w:t>
      </w:r>
      <w:r w:rsidR="00C11144" w:rsidRPr="00FC7C30">
        <w:rPr>
          <w:lang w:val="nl-NL"/>
        </w:rPr>
        <w:t>trên địa bàn</w:t>
      </w:r>
      <w:r w:rsidR="003E1FE3" w:rsidRPr="00FC7C30">
        <w:rPr>
          <w:lang w:val="nl-NL"/>
        </w:rPr>
        <w:t>. UBND xã thông báo phân công nhiệm vụ cụ thể cho các đồng chí phụ</w:t>
      </w:r>
      <w:r w:rsidRPr="00FC7C30">
        <w:rPr>
          <w:lang w:val="nl-NL"/>
        </w:rPr>
        <w:t xml:space="preserve"> trách như sau:</w:t>
      </w:r>
    </w:p>
    <w:p w:rsidR="00144A56" w:rsidRPr="00FC7C30" w:rsidRDefault="00144A56" w:rsidP="00144A56">
      <w:pPr>
        <w:spacing w:line="360" w:lineRule="auto"/>
        <w:ind w:firstLine="720"/>
        <w:jc w:val="both"/>
        <w:rPr>
          <w:lang w:val="nl-NL"/>
        </w:rPr>
      </w:pPr>
      <w:r w:rsidRPr="00FC7C30">
        <w:rPr>
          <w:lang w:val="nl-NL"/>
        </w:rPr>
        <w:t>1.Đối với lĩnh vực văn hóa, chính sách:</w:t>
      </w:r>
    </w:p>
    <w:p w:rsidR="00815298" w:rsidRPr="00FC7C30" w:rsidRDefault="003E1FE3" w:rsidP="00C80858">
      <w:pPr>
        <w:spacing w:line="360" w:lineRule="auto"/>
        <w:ind w:left="720"/>
        <w:jc w:val="both"/>
        <w:rPr>
          <w:lang w:val="nl-NL"/>
        </w:rPr>
      </w:pPr>
      <w:r w:rsidRPr="00FC7C30">
        <w:rPr>
          <w:lang w:val="nl-NL"/>
        </w:rPr>
        <w:t>Đồng chí Nguyễn Viết Bằ</w:t>
      </w:r>
      <w:r w:rsidR="00AC59C4" w:rsidRPr="00FC7C30">
        <w:rPr>
          <w:lang w:val="nl-NL"/>
        </w:rPr>
        <w:t xml:space="preserve">ng </w:t>
      </w:r>
      <w:r w:rsidR="00C80858" w:rsidRPr="00FC7C30">
        <w:rPr>
          <w:lang w:val="nl-NL"/>
        </w:rPr>
        <w:t>có nhiệm vụ:</w:t>
      </w:r>
    </w:p>
    <w:p w:rsidR="00AD3864" w:rsidRPr="00FC7C30" w:rsidRDefault="005019B8" w:rsidP="00AC59C4">
      <w:pPr>
        <w:spacing w:line="360" w:lineRule="auto"/>
        <w:ind w:firstLine="720"/>
        <w:jc w:val="both"/>
        <w:rPr>
          <w:rStyle w:val="Emphasis"/>
          <w:i w:val="0"/>
          <w:szCs w:val="28"/>
          <w:shd w:val="clear" w:color="auto" w:fill="F2F2F2"/>
          <w:lang w:val="en-US"/>
        </w:rPr>
      </w:pPr>
      <w:r w:rsidRPr="00FC7C30">
        <w:rPr>
          <w:lang w:val="nl-NL"/>
        </w:rPr>
        <w:t>Phụ trách</w:t>
      </w:r>
      <w:r w:rsidR="00FE39FD" w:rsidRPr="00FC7C30">
        <w:rPr>
          <w:lang w:val="nl-NL"/>
        </w:rPr>
        <w:t xml:space="preserve"> lĩnh vực Văn hóa, chính sách, </w:t>
      </w:r>
      <w:r w:rsidR="00AD3864" w:rsidRPr="00FC7C30">
        <w:rPr>
          <w:rStyle w:val="Emphasis"/>
          <w:i w:val="0"/>
          <w:szCs w:val="28"/>
          <w:shd w:val="clear" w:color="auto" w:fill="F2F2F2"/>
        </w:rPr>
        <w:t xml:space="preserve"> theo dõi và báo cáo về các hoạt động văn hóa, thể dục, thể thao, </w:t>
      </w:r>
      <w:r w:rsidR="00AC59C4" w:rsidRPr="00FC7C30">
        <w:rPr>
          <w:rStyle w:val="Emphasis"/>
          <w:i w:val="0"/>
          <w:szCs w:val="28"/>
          <w:shd w:val="clear" w:color="auto" w:fill="F2F2F2"/>
          <w:lang w:val="en-US"/>
        </w:rPr>
        <w:t>và hoạt động chính sách</w:t>
      </w:r>
      <w:r w:rsidR="00AD3864" w:rsidRPr="00FC7C30">
        <w:rPr>
          <w:rStyle w:val="Emphasis"/>
          <w:i w:val="0"/>
          <w:szCs w:val="28"/>
          <w:shd w:val="clear" w:color="auto" w:fill="F2F2F2"/>
        </w:rPr>
        <w:t>;</w:t>
      </w:r>
      <w:r w:rsidRPr="00FC7C30">
        <w:rPr>
          <w:rStyle w:val="Emphasis"/>
          <w:i w:val="0"/>
          <w:szCs w:val="28"/>
          <w:shd w:val="clear" w:color="auto" w:fill="F2F2F2"/>
          <w:lang w:val="en-US"/>
        </w:rPr>
        <w:t xml:space="preserve"> chịu trách nhiệm về điề</w:t>
      </w:r>
      <w:r w:rsidR="00AC59C4" w:rsidRPr="00FC7C30">
        <w:rPr>
          <w:rStyle w:val="Emphasis"/>
          <w:i w:val="0"/>
          <w:szCs w:val="28"/>
          <w:shd w:val="clear" w:color="auto" w:fill="F2F2F2"/>
          <w:lang w:val="en-US"/>
        </w:rPr>
        <w:t>u tra rà</w:t>
      </w:r>
      <w:r w:rsidRPr="00FC7C30">
        <w:rPr>
          <w:rStyle w:val="Emphasis"/>
          <w:i w:val="0"/>
          <w:szCs w:val="28"/>
          <w:shd w:val="clear" w:color="auto" w:fill="F2F2F2"/>
          <w:lang w:val="en-US"/>
        </w:rPr>
        <w:t xml:space="preserve"> soát hộ gia đình văn hóa, thể thao hàng năm</w:t>
      </w:r>
      <w:r w:rsidR="00815298" w:rsidRPr="00FC7C30">
        <w:rPr>
          <w:rStyle w:val="Emphasis"/>
          <w:i w:val="0"/>
          <w:szCs w:val="28"/>
          <w:shd w:val="clear" w:color="auto" w:fill="F2F2F2"/>
          <w:lang w:val="en-US"/>
        </w:rPr>
        <w:t xml:space="preserve">. </w:t>
      </w:r>
      <w:r w:rsidR="00AC59C4" w:rsidRPr="00FC7C30">
        <w:rPr>
          <w:rStyle w:val="Emphasis"/>
          <w:i w:val="0"/>
          <w:szCs w:val="28"/>
          <w:shd w:val="clear" w:color="auto" w:fill="F2F2F2"/>
          <w:lang w:val="en-US"/>
        </w:rPr>
        <w:t>Tập hợp các số liệu để thực hiện</w:t>
      </w:r>
      <w:r w:rsidR="00AD3864" w:rsidRPr="00FC7C30">
        <w:rPr>
          <w:lang w:val="nl-NL"/>
        </w:rPr>
        <w:t xml:space="preserve"> chế độ báo cáo định kỳ, báo cáo đột xuất theo chỉ đạo của phòng văn hóa, trung tâm văn hóa - truyền thông huyện</w:t>
      </w:r>
      <w:r w:rsidRPr="00FC7C30">
        <w:rPr>
          <w:lang w:val="nl-NL"/>
        </w:rPr>
        <w:t>, và phòng lao động thương binh và xã hội; Phân công nhiệm vụ cụ thể và p</w:t>
      </w:r>
      <w:r w:rsidR="00740B73" w:rsidRPr="00FC7C30">
        <w:rPr>
          <w:lang w:val="nl-NL"/>
        </w:rPr>
        <w:t>hối hợp các bộ phận liên quan cung cấp tài liệu tuyên truyền cho tổ truyền thanh thực hiện nhiệm vụ.</w:t>
      </w:r>
    </w:p>
    <w:p w:rsidR="00C80858" w:rsidRPr="00FC7C30" w:rsidRDefault="003E1FE3" w:rsidP="00037E60">
      <w:pPr>
        <w:spacing w:line="360" w:lineRule="auto"/>
        <w:ind w:firstLine="720"/>
        <w:jc w:val="both"/>
        <w:rPr>
          <w:lang w:val="nl-NL"/>
        </w:rPr>
      </w:pPr>
      <w:r w:rsidRPr="00FC7C30">
        <w:rPr>
          <w:lang w:val="nl-NL"/>
        </w:rPr>
        <w:t>2.</w:t>
      </w:r>
      <w:r w:rsidR="00C80858" w:rsidRPr="00FC7C30">
        <w:rPr>
          <w:lang w:val="nl-NL"/>
        </w:rPr>
        <w:t>Lĩnh vực phụ trách thông tin truyền thanh cơ sở:</w:t>
      </w:r>
    </w:p>
    <w:p w:rsidR="00815298" w:rsidRPr="00FC7C30" w:rsidRDefault="003E1FE3" w:rsidP="00037E60">
      <w:pPr>
        <w:spacing w:line="360" w:lineRule="auto"/>
        <w:ind w:firstLine="720"/>
        <w:jc w:val="both"/>
        <w:rPr>
          <w:lang w:val="nl-NL"/>
        </w:rPr>
      </w:pPr>
      <w:r w:rsidRPr="00FC7C30">
        <w:rPr>
          <w:lang w:val="nl-NL"/>
        </w:rPr>
        <w:t>Đồng chí Võ Đức Ban - Phó bí thư Đoàn thanh niên - Hợp đồng văn hóa thông tin</w:t>
      </w:r>
      <w:r w:rsidR="00481DB7" w:rsidRPr="00FC7C30">
        <w:rPr>
          <w:lang w:val="nl-NL"/>
        </w:rPr>
        <w:t xml:space="preserve"> có nhiệm vụ:</w:t>
      </w:r>
    </w:p>
    <w:p w:rsidR="005019B8" w:rsidRPr="00FC7C30" w:rsidRDefault="005019B8" w:rsidP="00037E60">
      <w:pPr>
        <w:spacing w:line="360" w:lineRule="auto"/>
        <w:ind w:firstLine="720"/>
        <w:jc w:val="both"/>
        <w:rPr>
          <w:lang w:val="nl-NL"/>
        </w:rPr>
      </w:pPr>
      <w:r w:rsidRPr="00FC7C30">
        <w:rPr>
          <w:lang w:val="nl-NL"/>
        </w:rPr>
        <w:t xml:space="preserve">Chịu trách nhiệm trước UBND xã về lĩnh vực thông tin, tuyên truyền, phụ trách mảng truyền thanh cơ sở, cập nhật tin bài, báo cáo trên hệ thống </w:t>
      </w:r>
      <w:r w:rsidR="00650672" w:rsidRPr="00FC7C30">
        <w:rPr>
          <w:lang w:val="nl-NL"/>
        </w:rPr>
        <w:t>trang truyền thanh cơ sở, hàng tuần, tháng, quý báo cáo về phòng văn hóa theo quy đị</w:t>
      </w:r>
      <w:r w:rsidR="00AC59C4" w:rsidRPr="00FC7C30">
        <w:rPr>
          <w:lang w:val="nl-NL"/>
        </w:rPr>
        <w:t>nh, tuyên truyền qua hệ thống truyền thanh xã và tại các thôn;</w:t>
      </w:r>
    </w:p>
    <w:p w:rsidR="00815298" w:rsidRPr="00DD6D1B" w:rsidRDefault="00740B73" w:rsidP="00815298">
      <w:pPr>
        <w:spacing w:line="360" w:lineRule="auto"/>
        <w:ind w:firstLine="720"/>
        <w:jc w:val="both"/>
        <w:rPr>
          <w:rStyle w:val="Emphasis"/>
          <w:i w:val="0"/>
          <w:szCs w:val="28"/>
          <w:shd w:val="clear" w:color="auto" w:fill="F2F2F2"/>
          <w:lang w:val="en-US"/>
        </w:rPr>
      </w:pPr>
      <w:r w:rsidRPr="00DD6D1B">
        <w:rPr>
          <w:rStyle w:val="Emphasis"/>
          <w:i w:val="0"/>
          <w:szCs w:val="28"/>
          <w:shd w:val="clear" w:color="auto" w:fill="F2F2F2"/>
          <w:lang w:val="en-US"/>
        </w:rPr>
        <w:t>-</w:t>
      </w:r>
      <w:r w:rsidR="00815298" w:rsidRPr="00DD6D1B">
        <w:rPr>
          <w:rStyle w:val="Emphasis"/>
          <w:i w:val="0"/>
          <w:szCs w:val="28"/>
          <w:shd w:val="clear" w:color="auto" w:fill="F2F2F2"/>
          <w:lang w:val="en-US"/>
        </w:rPr>
        <w:t>P</w:t>
      </w:r>
      <w:r w:rsidR="00037E60" w:rsidRPr="00DD6D1B">
        <w:rPr>
          <w:rStyle w:val="Emphasis"/>
          <w:i w:val="0"/>
          <w:szCs w:val="28"/>
          <w:shd w:val="clear" w:color="auto" w:fill="F2F2F2"/>
          <w:lang w:val="en-US"/>
        </w:rPr>
        <w:t>hụ trách</w:t>
      </w:r>
      <w:r w:rsidR="00815298" w:rsidRPr="00DD6D1B">
        <w:rPr>
          <w:rStyle w:val="Emphasis"/>
          <w:i w:val="0"/>
          <w:szCs w:val="28"/>
          <w:shd w:val="clear" w:color="auto" w:fill="F2F2F2"/>
          <w:lang w:val="en-US"/>
        </w:rPr>
        <w:t xml:space="preserve"> âm thanh,</w:t>
      </w:r>
      <w:r w:rsidR="00C11144" w:rsidRPr="00DD6D1B">
        <w:rPr>
          <w:rStyle w:val="Emphasis"/>
          <w:i w:val="0"/>
          <w:szCs w:val="28"/>
          <w:shd w:val="clear" w:color="auto" w:fill="F2F2F2"/>
          <w:lang w:val="en-US"/>
        </w:rPr>
        <w:t xml:space="preserve"> ánh sáng,</w:t>
      </w:r>
      <w:r w:rsidR="00037E60" w:rsidRPr="00DD6D1B">
        <w:rPr>
          <w:rStyle w:val="Emphasis"/>
          <w:i w:val="0"/>
          <w:szCs w:val="28"/>
          <w:shd w:val="clear" w:color="auto" w:fill="F2F2F2"/>
          <w:lang w:val="en-US"/>
        </w:rPr>
        <w:t xml:space="preserve"> ma</w:t>
      </w:r>
      <w:r w:rsidR="00815298" w:rsidRPr="00DD6D1B">
        <w:rPr>
          <w:rStyle w:val="Emphasis"/>
          <w:i w:val="0"/>
          <w:szCs w:val="28"/>
          <w:shd w:val="clear" w:color="auto" w:fill="F2F2F2"/>
          <w:lang w:val="en-US"/>
        </w:rPr>
        <w:t xml:space="preserve">ket, biển hiệu phục vụ các </w:t>
      </w:r>
      <w:r w:rsidR="00037E60" w:rsidRPr="00DD6D1B">
        <w:rPr>
          <w:rStyle w:val="Emphasis"/>
          <w:i w:val="0"/>
          <w:szCs w:val="28"/>
          <w:shd w:val="clear" w:color="auto" w:fill="F2F2F2"/>
          <w:lang w:val="en-US"/>
        </w:rPr>
        <w:t>hội nghị</w:t>
      </w:r>
      <w:r w:rsidR="00815298" w:rsidRPr="00DD6D1B">
        <w:rPr>
          <w:rStyle w:val="Emphasis"/>
          <w:i w:val="0"/>
          <w:szCs w:val="28"/>
          <w:shd w:val="clear" w:color="auto" w:fill="F2F2F2"/>
          <w:lang w:val="en-US"/>
        </w:rPr>
        <w:t xml:space="preserve"> của cơ quan.</w:t>
      </w:r>
      <w:r w:rsidR="00650672" w:rsidRPr="00DD6D1B">
        <w:rPr>
          <w:rStyle w:val="Emphasis"/>
          <w:i w:val="0"/>
          <w:szCs w:val="28"/>
          <w:shd w:val="clear" w:color="auto" w:fill="F2F2F2"/>
          <w:lang w:val="en-US"/>
        </w:rPr>
        <w:t>Tham mưu xây dựng hệ thống bảng biển tuyên truyền trong địa bàn toàn xã, kiểm tra thay thế khi cần thiết.</w:t>
      </w:r>
    </w:p>
    <w:p w:rsidR="00740B73" w:rsidRPr="00A36505" w:rsidRDefault="00740B73" w:rsidP="00815298">
      <w:pPr>
        <w:spacing w:line="360" w:lineRule="auto"/>
        <w:ind w:firstLine="720"/>
        <w:jc w:val="both"/>
        <w:rPr>
          <w:rStyle w:val="Emphasis"/>
          <w:i w:val="0"/>
          <w:color w:val="000000" w:themeColor="text1"/>
          <w:szCs w:val="28"/>
          <w:shd w:val="clear" w:color="auto" w:fill="F2F2F2"/>
          <w:lang w:val="en-US"/>
        </w:rPr>
      </w:pPr>
      <w:r w:rsidRPr="00DD6D1B">
        <w:rPr>
          <w:rStyle w:val="Emphasis"/>
          <w:i w:val="0"/>
          <w:szCs w:val="28"/>
          <w:shd w:val="clear" w:color="auto" w:fill="F2F2F2"/>
          <w:lang w:val="en-US"/>
        </w:rPr>
        <w:t>-</w:t>
      </w:r>
      <w:r w:rsidR="00EC7E13" w:rsidRPr="00DD6D1B">
        <w:rPr>
          <w:rStyle w:val="Emphasis"/>
          <w:i w:val="0"/>
          <w:szCs w:val="28"/>
          <w:shd w:val="clear" w:color="auto" w:fill="F2F2F2"/>
          <w:lang w:val="en-US"/>
        </w:rPr>
        <w:t>Sưu tầm, thu thập các văn</w:t>
      </w:r>
      <w:r w:rsidR="00EC7E13" w:rsidRPr="00A36505">
        <w:rPr>
          <w:rStyle w:val="Emphasis"/>
          <w:i w:val="0"/>
          <w:color w:val="000000" w:themeColor="text1"/>
          <w:szCs w:val="28"/>
          <w:shd w:val="clear" w:color="auto" w:fill="F2F2F2"/>
          <w:lang w:val="en-US"/>
        </w:rPr>
        <w:t xml:space="preserve"> bản, tài liệu để tuyên truyền đạt hiệu quả tốt, </w:t>
      </w:r>
    </w:p>
    <w:p w:rsidR="00AC59C4" w:rsidRPr="00A36505" w:rsidRDefault="00AC59C4" w:rsidP="00815298">
      <w:pPr>
        <w:spacing w:line="360" w:lineRule="auto"/>
        <w:ind w:firstLine="720"/>
        <w:jc w:val="both"/>
        <w:rPr>
          <w:rStyle w:val="Emphasis"/>
          <w:i w:val="0"/>
          <w:color w:val="000000" w:themeColor="text1"/>
          <w:szCs w:val="28"/>
          <w:shd w:val="clear" w:color="auto" w:fill="F2F2F2"/>
          <w:lang w:val="en-US"/>
        </w:rPr>
      </w:pPr>
      <w:r w:rsidRPr="00A36505">
        <w:rPr>
          <w:rStyle w:val="Emphasis"/>
          <w:i w:val="0"/>
          <w:color w:val="000000" w:themeColor="text1"/>
          <w:szCs w:val="28"/>
          <w:shd w:val="clear" w:color="auto" w:fill="F2F2F2"/>
          <w:lang w:val="en-US"/>
        </w:rPr>
        <w:lastRenderedPageBreak/>
        <w:t>Tham mưu cho đồ</w:t>
      </w:r>
      <w:r w:rsidR="000C04B0" w:rsidRPr="00A36505">
        <w:rPr>
          <w:rStyle w:val="Emphasis"/>
          <w:i w:val="0"/>
          <w:color w:val="000000" w:themeColor="text1"/>
          <w:szCs w:val="28"/>
          <w:shd w:val="clear" w:color="auto" w:fill="F2F2F2"/>
          <w:lang w:val="en-US"/>
        </w:rPr>
        <w:t>ng chí</w:t>
      </w:r>
      <w:r w:rsidRPr="00A36505">
        <w:rPr>
          <w:rStyle w:val="Emphasis"/>
          <w:i w:val="0"/>
          <w:color w:val="000000" w:themeColor="text1"/>
          <w:szCs w:val="28"/>
          <w:shd w:val="clear" w:color="auto" w:fill="F2F2F2"/>
          <w:lang w:val="en-US"/>
        </w:rPr>
        <w:t xml:space="preserve"> Bằng</w:t>
      </w:r>
      <w:r w:rsidR="000C04B0" w:rsidRPr="00A36505">
        <w:rPr>
          <w:rStyle w:val="Emphasis"/>
          <w:i w:val="0"/>
          <w:color w:val="000000" w:themeColor="text1"/>
          <w:szCs w:val="28"/>
          <w:shd w:val="clear" w:color="auto" w:fill="F2F2F2"/>
          <w:lang w:val="en-US"/>
        </w:rPr>
        <w:t xml:space="preserve"> cập nhật</w:t>
      </w:r>
      <w:r w:rsidRPr="00A36505">
        <w:rPr>
          <w:rStyle w:val="Emphasis"/>
          <w:i w:val="0"/>
          <w:color w:val="000000" w:themeColor="text1"/>
          <w:szCs w:val="28"/>
          <w:shd w:val="clear" w:color="auto" w:fill="F2F2F2"/>
          <w:lang w:val="en-US"/>
        </w:rPr>
        <w:t xml:space="preserve"> số liệu báo cáo phòng văn hóa huyện theo </w:t>
      </w:r>
      <w:r w:rsidR="000C04B0" w:rsidRPr="00A36505">
        <w:rPr>
          <w:rStyle w:val="Emphasis"/>
          <w:i w:val="0"/>
          <w:color w:val="000000" w:themeColor="text1"/>
          <w:szCs w:val="28"/>
          <w:shd w:val="clear" w:color="auto" w:fill="F2F2F2"/>
          <w:lang w:val="en-US"/>
        </w:rPr>
        <w:t>quy định;</w:t>
      </w:r>
    </w:p>
    <w:p w:rsidR="00481DB7" w:rsidRPr="00A36505" w:rsidRDefault="00481DB7" w:rsidP="00815298">
      <w:pPr>
        <w:spacing w:line="360" w:lineRule="auto"/>
        <w:ind w:firstLine="720"/>
        <w:jc w:val="both"/>
        <w:rPr>
          <w:rStyle w:val="Emphasis"/>
          <w:i w:val="0"/>
          <w:color w:val="000000" w:themeColor="text1"/>
          <w:szCs w:val="28"/>
          <w:shd w:val="clear" w:color="auto" w:fill="F2F2F2"/>
          <w:lang w:val="en-US"/>
        </w:rPr>
      </w:pPr>
      <w:r w:rsidRPr="00A36505">
        <w:rPr>
          <w:rStyle w:val="Emphasis"/>
          <w:i w:val="0"/>
          <w:color w:val="000000" w:themeColor="text1"/>
          <w:szCs w:val="28"/>
          <w:shd w:val="clear" w:color="auto" w:fill="F2F2F2"/>
          <w:lang w:val="en-US"/>
        </w:rPr>
        <w:t>3.Các đồng chí trong</w:t>
      </w:r>
      <w:r w:rsidR="007E67BC" w:rsidRPr="00A36505">
        <w:rPr>
          <w:rStyle w:val="Emphasis"/>
          <w:i w:val="0"/>
          <w:color w:val="000000" w:themeColor="text1"/>
          <w:szCs w:val="28"/>
          <w:shd w:val="clear" w:color="auto" w:fill="F2F2F2"/>
          <w:lang w:val="en-US"/>
        </w:rPr>
        <w:t xml:space="preserve"> Ban biên tập thông tin điện tử xã,</w:t>
      </w:r>
      <w:r w:rsidRPr="00A36505">
        <w:rPr>
          <w:rStyle w:val="Emphasis"/>
          <w:i w:val="0"/>
          <w:color w:val="000000" w:themeColor="text1"/>
          <w:szCs w:val="28"/>
          <w:shd w:val="clear" w:color="auto" w:fill="F2F2F2"/>
          <w:lang w:val="en-US"/>
        </w:rPr>
        <w:t xml:space="preserve"> tổ tuyên truyề</w:t>
      </w:r>
      <w:r w:rsidR="007E67BC" w:rsidRPr="00A36505">
        <w:rPr>
          <w:rStyle w:val="Emphasis"/>
          <w:i w:val="0"/>
          <w:color w:val="000000" w:themeColor="text1"/>
          <w:szCs w:val="28"/>
          <w:shd w:val="clear" w:color="auto" w:fill="F2F2F2"/>
          <w:lang w:val="en-US"/>
        </w:rPr>
        <w:t>n: C</w:t>
      </w:r>
      <w:r w:rsidRPr="00A36505">
        <w:rPr>
          <w:rStyle w:val="Emphasis"/>
          <w:i w:val="0"/>
          <w:color w:val="000000" w:themeColor="text1"/>
          <w:szCs w:val="28"/>
          <w:shd w:val="clear" w:color="auto" w:fill="F2F2F2"/>
          <w:lang w:val="en-US"/>
        </w:rPr>
        <w:t>ăn cứ vào nhiệm vụ được phân công tại quyết định số 83</w:t>
      </w:r>
      <w:r w:rsidR="007E67BC" w:rsidRPr="00A36505">
        <w:rPr>
          <w:rStyle w:val="Emphasis"/>
          <w:i w:val="0"/>
          <w:color w:val="000000" w:themeColor="text1"/>
          <w:szCs w:val="28"/>
          <w:shd w:val="clear" w:color="auto" w:fill="F2F2F2"/>
          <w:lang w:val="en-US"/>
        </w:rPr>
        <w:t xml:space="preserve">, 84 </w:t>
      </w:r>
      <w:r w:rsidRPr="00A36505">
        <w:rPr>
          <w:rStyle w:val="Emphasis"/>
          <w:i w:val="0"/>
          <w:color w:val="000000" w:themeColor="text1"/>
          <w:szCs w:val="28"/>
          <w:shd w:val="clear" w:color="auto" w:fill="F2F2F2"/>
          <w:lang w:val="en-US"/>
        </w:rPr>
        <w:t>/QĐ-UBND ngày 09/10/2020 để thực hiện</w:t>
      </w:r>
      <w:r w:rsidR="007E67BC" w:rsidRPr="00A36505">
        <w:rPr>
          <w:rStyle w:val="Emphasis"/>
          <w:i w:val="0"/>
          <w:color w:val="000000" w:themeColor="text1"/>
          <w:szCs w:val="28"/>
          <w:shd w:val="clear" w:color="auto" w:fill="F2F2F2"/>
          <w:lang w:val="en-US"/>
        </w:rPr>
        <w:t xml:space="preserve"> nhiệm vụ</w:t>
      </w:r>
      <w:r w:rsidR="00650672" w:rsidRPr="00A36505">
        <w:rPr>
          <w:rStyle w:val="Emphasis"/>
          <w:i w:val="0"/>
          <w:color w:val="000000" w:themeColor="text1"/>
          <w:szCs w:val="28"/>
          <w:shd w:val="clear" w:color="auto" w:fill="F2F2F2"/>
          <w:lang w:val="en-US"/>
        </w:rPr>
        <w:t xml:space="preserve"> cụ thể như sau:</w:t>
      </w:r>
    </w:p>
    <w:p w:rsidR="00650672" w:rsidRPr="00A36505" w:rsidRDefault="00650672" w:rsidP="00815298">
      <w:pPr>
        <w:spacing w:line="360" w:lineRule="auto"/>
        <w:ind w:firstLine="720"/>
        <w:jc w:val="both"/>
        <w:rPr>
          <w:rStyle w:val="Emphasis"/>
          <w:i w:val="0"/>
          <w:color w:val="000000" w:themeColor="text1"/>
          <w:szCs w:val="28"/>
          <w:shd w:val="clear" w:color="auto" w:fill="F2F2F2"/>
          <w:lang w:val="en-US"/>
        </w:rPr>
      </w:pPr>
      <w:r w:rsidRPr="00A36505">
        <w:rPr>
          <w:rStyle w:val="Emphasis"/>
          <w:i w:val="0"/>
          <w:color w:val="000000" w:themeColor="text1"/>
          <w:szCs w:val="28"/>
          <w:shd w:val="clear" w:color="auto" w:fill="F2F2F2"/>
          <w:lang w:val="en-US"/>
        </w:rPr>
        <w:t>Đồng chí Nguyễn Thị Mong: Chịu trách nhiệm thu thập thông tin tuyên truyền, ghi thu âm, cung cấp tin bài cho tổ tuyên truyền đảm bảo đúng quy định;</w:t>
      </w:r>
    </w:p>
    <w:p w:rsidR="00650672" w:rsidRPr="00A36505" w:rsidRDefault="00650672" w:rsidP="00815298">
      <w:pPr>
        <w:spacing w:line="360" w:lineRule="auto"/>
        <w:ind w:firstLine="720"/>
        <w:jc w:val="both"/>
        <w:rPr>
          <w:rStyle w:val="Emphasis"/>
          <w:i w:val="0"/>
          <w:color w:val="000000" w:themeColor="text1"/>
          <w:szCs w:val="28"/>
          <w:shd w:val="clear" w:color="auto" w:fill="F2F2F2"/>
          <w:lang w:val="en-US"/>
        </w:rPr>
      </w:pPr>
      <w:r w:rsidRPr="00A36505">
        <w:rPr>
          <w:rStyle w:val="Emphasis"/>
          <w:i w:val="0"/>
          <w:color w:val="000000" w:themeColor="text1"/>
          <w:szCs w:val="28"/>
          <w:shd w:val="clear" w:color="auto" w:fill="F2F2F2"/>
          <w:lang w:val="en-US"/>
        </w:rPr>
        <w:t xml:space="preserve">Đồng </w:t>
      </w:r>
      <w:r w:rsidR="00FC7C30" w:rsidRPr="00A36505">
        <w:rPr>
          <w:rStyle w:val="Emphasis"/>
          <w:i w:val="0"/>
          <w:color w:val="000000" w:themeColor="text1"/>
          <w:szCs w:val="28"/>
          <w:shd w:val="clear" w:color="auto" w:fill="F2F2F2"/>
          <w:lang w:val="en-US"/>
        </w:rPr>
        <w:t>c</w:t>
      </w:r>
      <w:r w:rsidRPr="00A36505">
        <w:rPr>
          <w:rStyle w:val="Emphasis"/>
          <w:i w:val="0"/>
          <w:color w:val="000000" w:themeColor="text1"/>
          <w:szCs w:val="28"/>
          <w:shd w:val="clear" w:color="auto" w:fill="F2F2F2"/>
          <w:lang w:val="en-US"/>
        </w:rPr>
        <w:t xml:space="preserve">hí Võ Trần Hoàn </w:t>
      </w:r>
      <w:r w:rsidR="00FC7C30" w:rsidRPr="00A36505">
        <w:rPr>
          <w:rStyle w:val="Emphasis"/>
          <w:i w:val="0"/>
          <w:color w:val="000000" w:themeColor="text1"/>
          <w:szCs w:val="28"/>
          <w:shd w:val="clear" w:color="auto" w:fill="F2F2F2"/>
          <w:lang w:val="en-US"/>
        </w:rPr>
        <w:t xml:space="preserve"> - </w:t>
      </w:r>
      <w:r w:rsidRPr="00A36505">
        <w:rPr>
          <w:rStyle w:val="Emphasis"/>
          <w:i w:val="0"/>
          <w:color w:val="000000" w:themeColor="text1"/>
          <w:szCs w:val="28"/>
          <w:shd w:val="clear" w:color="auto" w:fill="F2F2F2"/>
          <w:lang w:val="en-US"/>
        </w:rPr>
        <w:t>Bí thư Đoàn thanh niên:</w:t>
      </w:r>
      <w:r w:rsidR="00B842E4" w:rsidRPr="00A36505">
        <w:rPr>
          <w:rStyle w:val="Emphasis"/>
          <w:i w:val="0"/>
          <w:color w:val="000000" w:themeColor="text1"/>
          <w:szCs w:val="28"/>
          <w:shd w:val="clear" w:color="auto" w:fill="F2F2F2"/>
          <w:lang w:val="en-US"/>
        </w:rPr>
        <w:t xml:space="preserve"> Tham mưu UBND xã về các cụm panoapphich, tuyên truyền các ngày lễ lớn, phụ trách cập nhật tin bài lên trang thông tin điệ</w:t>
      </w:r>
      <w:r w:rsidR="00FC7C30" w:rsidRPr="00A36505">
        <w:rPr>
          <w:rStyle w:val="Emphasis"/>
          <w:i w:val="0"/>
          <w:color w:val="000000" w:themeColor="text1"/>
          <w:szCs w:val="28"/>
          <w:shd w:val="clear" w:color="auto" w:fill="F2F2F2"/>
          <w:lang w:val="en-US"/>
        </w:rPr>
        <w:t>n</w:t>
      </w:r>
      <w:r w:rsidR="00B842E4" w:rsidRPr="00A36505">
        <w:rPr>
          <w:rStyle w:val="Emphasis"/>
          <w:i w:val="0"/>
          <w:color w:val="000000" w:themeColor="text1"/>
          <w:szCs w:val="28"/>
          <w:shd w:val="clear" w:color="auto" w:fill="F2F2F2"/>
          <w:lang w:val="en-US"/>
        </w:rPr>
        <w:t xml:space="preserve"> tử</w:t>
      </w:r>
      <w:r w:rsidR="00FC7C30" w:rsidRPr="00A36505">
        <w:rPr>
          <w:rStyle w:val="Emphasis"/>
          <w:i w:val="0"/>
          <w:color w:val="000000" w:themeColor="text1"/>
          <w:szCs w:val="28"/>
          <w:shd w:val="clear" w:color="auto" w:fill="F2F2F2"/>
          <w:lang w:val="en-US"/>
        </w:rPr>
        <w:t>.</w:t>
      </w:r>
    </w:p>
    <w:p w:rsidR="00B842E4" w:rsidRPr="00FC7C30" w:rsidRDefault="0017259F" w:rsidP="00B842E4">
      <w:pPr>
        <w:spacing w:line="360" w:lineRule="auto"/>
        <w:ind w:firstLine="720"/>
        <w:jc w:val="both"/>
        <w:rPr>
          <w:rStyle w:val="Emphasis"/>
          <w:i w:val="0"/>
          <w:color w:val="000000" w:themeColor="text1"/>
          <w:szCs w:val="28"/>
          <w:shd w:val="clear" w:color="auto" w:fill="F2F2F2"/>
          <w:lang w:val="en-US"/>
        </w:rPr>
      </w:pPr>
      <w:r w:rsidRPr="00A36505">
        <w:rPr>
          <w:rStyle w:val="Emphasis"/>
          <w:i w:val="0"/>
          <w:color w:val="000000" w:themeColor="text1"/>
          <w:szCs w:val="28"/>
          <w:shd w:val="clear" w:color="auto" w:fill="F2F2F2"/>
          <w:lang w:val="en-US"/>
        </w:rPr>
        <w:t xml:space="preserve">Ngoài </w:t>
      </w:r>
      <w:r w:rsidR="007E67BC" w:rsidRPr="00A36505">
        <w:rPr>
          <w:rStyle w:val="Emphasis"/>
          <w:i w:val="0"/>
          <w:color w:val="000000" w:themeColor="text1"/>
          <w:szCs w:val="28"/>
          <w:shd w:val="clear" w:color="auto" w:fill="F2F2F2"/>
          <w:lang w:val="en-US"/>
        </w:rPr>
        <w:t xml:space="preserve">các </w:t>
      </w:r>
      <w:r w:rsidRPr="00A36505">
        <w:rPr>
          <w:rStyle w:val="Emphasis"/>
          <w:i w:val="0"/>
          <w:color w:val="000000" w:themeColor="text1"/>
          <w:szCs w:val="28"/>
          <w:shd w:val="clear" w:color="auto" w:fill="F2F2F2"/>
          <w:lang w:val="en-US"/>
        </w:rPr>
        <w:t xml:space="preserve">nhiệm nói trên, khi cần </w:t>
      </w:r>
      <w:r w:rsidR="007E67BC" w:rsidRPr="00A36505">
        <w:rPr>
          <w:rStyle w:val="Emphasis"/>
          <w:i w:val="0"/>
          <w:color w:val="000000" w:themeColor="text1"/>
          <w:szCs w:val="28"/>
          <w:shd w:val="clear" w:color="auto" w:fill="F2F2F2"/>
          <w:lang w:val="en-US"/>
        </w:rPr>
        <w:t>thiết các</w:t>
      </w:r>
      <w:r w:rsidRPr="00A36505">
        <w:rPr>
          <w:rStyle w:val="Emphasis"/>
          <w:i w:val="0"/>
          <w:color w:val="000000" w:themeColor="text1"/>
          <w:szCs w:val="28"/>
          <w:shd w:val="clear" w:color="auto" w:fill="F2F2F2"/>
          <w:lang w:val="en-US"/>
        </w:rPr>
        <w:t xml:space="preserve"> đồ</w:t>
      </w:r>
      <w:r w:rsidR="00FC7C30" w:rsidRPr="00A36505">
        <w:rPr>
          <w:rStyle w:val="Emphasis"/>
          <w:i w:val="0"/>
          <w:color w:val="000000" w:themeColor="text1"/>
          <w:szCs w:val="28"/>
          <w:shd w:val="clear" w:color="auto" w:fill="F2F2F2"/>
          <w:lang w:val="en-US"/>
        </w:rPr>
        <w:t xml:space="preserve">ng chí </w:t>
      </w:r>
      <w:r w:rsidR="007E67BC" w:rsidRPr="00A36505">
        <w:rPr>
          <w:rStyle w:val="Emphasis"/>
          <w:i w:val="0"/>
          <w:color w:val="000000" w:themeColor="text1"/>
          <w:szCs w:val="28"/>
          <w:shd w:val="clear" w:color="auto" w:fill="F2F2F2"/>
          <w:lang w:val="en-US"/>
        </w:rPr>
        <w:t xml:space="preserve">báo cáo lãnh đạo UBND, văn phòng UBND xã để bố trí thành phần liên quan </w:t>
      </w:r>
      <w:r w:rsidRPr="00A36505">
        <w:rPr>
          <w:rStyle w:val="Emphasis"/>
          <w:i w:val="0"/>
          <w:color w:val="000000" w:themeColor="text1"/>
          <w:szCs w:val="28"/>
          <w:shd w:val="clear" w:color="auto" w:fill="F2F2F2"/>
          <w:lang w:val="en-US"/>
        </w:rPr>
        <w:t>phối hợ</w:t>
      </w:r>
      <w:r w:rsidR="007E67BC" w:rsidRPr="00A36505">
        <w:rPr>
          <w:rStyle w:val="Emphasis"/>
          <w:i w:val="0"/>
          <w:color w:val="000000" w:themeColor="text1"/>
          <w:szCs w:val="28"/>
          <w:shd w:val="clear" w:color="auto" w:fill="F2F2F2"/>
          <w:lang w:val="en-US"/>
        </w:rPr>
        <w:t xml:space="preserve">p </w:t>
      </w:r>
      <w:r w:rsidRPr="00A36505">
        <w:rPr>
          <w:rStyle w:val="Emphasis"/>
          <w:i w:val="0"/>
          <w:color w:val="000000" w:themeColor="text1"/>
          <w:szCs w:val="28"/>
          <w:shd w:val="clear" w:color="auto" w:fill="F2F2F2"/>
          <w:lang w:val="en-US"/>
        </w:rPr>
        <w:t xml:space="preserve">thực hiện </w:t>
      </w:r>
      <w:r w:rsidR="00FC7C30" w:rsidRPr="00A36505">
        <w:rPr>
          <w:rStyle w:val="Emphasis"/>
          <w:i w:val="0"/>
          <w:color w:val="000000" w:themeColor="text1"/>
          <w:szCs w:val="28"/>
          <w:shd w:val="clear" w:color="auto" w:fill="F2F2F2"/>
          <w:lang w:val="en-US"/>
        </w:rPr>
        <w:t>tốt các nhiệm vụ</w:t>
      </w:r>
      <w:r w:rsidR="00B842E4" w:rsidRPr="00A36505">
        <w:rPr>
          <w:rStyle w:val="Emphasis"/>
          <w:i w:val="0"/>
          <w:color w:val="000000" w:themeColor="text1"/>
          <w:szCs w:val="28"/>
          <w:shd w:val="clear" w:color="auto" w:fill="F2F2F2"/>
          <w:lang w:val="en-US"/>
        </w:rPr>
        <w:t>./.</w:t>
      </w:r>
    </w:p>
    <w:tbl>
      <w:tblPr>
        <w:tblW w:w="0" w:type="auto"/>
        <w:tblInd w:w="108" w:type="dxa"/>
        <w:tblLook w:val="04A0" w:firstRow="1" w:lastRow="0" w:firstColumn="1" w:lastColumn="0" w:noHBand="0" w:noVBand="1"/>
      </w:tblPr>
      <w:tblGrid>
        <w:gridCol w:w="4646"/>
        <w:gridCol w:w="4084"/>
      </w:tblGrid>
      <w:tr w:rsidR="0017259F" w:rsidRPr="00661A9E" w:rsidTr="00B96897">
        <w:tc>
          <w:tcPr>
            <w:tcW w:w="4646" w:type="dxa"/>
            <w:shd w:val="clear" w:color="auto" w:fill="auto"/>
          </w:tcPr>
          <w:p w:rsidR="0017259F" w:rsidRPr="00661A9E" w:rsidRDefault="0017259F" w:rsidP="00B96897">
            <w:pPr>
              <w:spacing w:line="264" w:lineRule="auto"/>
              <w:rPr>
                <w:b/>
                <w:i/>
                <w:sz w:val="26"/>
                <w:szCs w:val="26"/>
                <w:lang w:val="pt-BR"/>
              </w:rPr>
            </w:pPr>
            <w:r w:rsidRPr="00661A9E">
              <w:rPr>
                <w:b/>
                <w:i/>
                <w:sz w:val="26"/>
                <w:szCs w:val="26"/>
                <w:lang w:val="pt-BR"/>
              </w:rPr>
              <w:t>Nơi nhận:</w:t>
            </w:r>
          </w:p>
          <w:p w:rsidR="0017259F" w:rsidRPr="000B0B57" w:rsidRDefault="0017259F" w:rsidP="00B96897">
            <w:pPr>
              <w:spacing w:line="264" w:lineRule="auto"/>
              <w:rPr>
                <w:sz w:val="20"/>
                <w:lang w:val="pt-BR"/>
              </w:rPr>
            </w:pPr>
            <w:r w:rsidRPr="000B0B57">
              <w:rPr>
                <w:sz w:val="20"/>
                <w:lang w:val="pt-BR"/>
              </w:rPr>
              <w:t>- Ban thường vụ Đảng ủy;</w:t>
            </w:r>
          </w:p>
          <w:p w:rsidR="0017259F" w:rsidRPr="000B0B57" w:rsidRDefault="0017259F" w:rsidP="00B96897">
            <w:pPr>
              <w:spacing w:line="264" w:lineRule="auto"/>
              <w:rPr>
                <w:sz w:val="20"/>
                <w:lang w:val="pt-BR"/>
              </w:rPr>
            </w:pPr>
            <w:r w:rsidRPr="000B0B57">
              <w:rPr>
                <w:sz w:val="20"/>
                <w:lang w:val="pt-BR"/>
              </w:rPr>
              <w:t>- Thường trực HĐND;</w:t>
            </w:r>
          </w:p>
          <w:p w:rsidR="0017259F" w:rsidRDefault="0017259F" w:rsidP="00B96897">
            <w:pPr>
              <w:spacing w:line="264" w:lineRule="auto"/>
              <w:rPr>
                <w:sz w:val="20"/>
                <w:lang w:val="pt-BR"/>
              </w:rPr>
            </w:pPr>
            <w:r w:rsidRPr="000B0B57">
              <w:rPr>
                <w:sz w:val="20"/>
                <w:lang w:val="pt-BR"/>
              </w:rPr>
              <w:t>-  Lãnh đạ</w:t>
            </w:r>
            <w:r w:rsidR="00FC7C30">
              <w:rPr>
                <w:sz w:val="20"/>
                <w:lang w:val="pt-BR"/>
              </w:rPr>
              <w:t>o UBND;</w:t>
            </w:r>
            <w:r w:rsidRPr="000B0B57">
              <w:rPr>
                <w:sz w:val="20"/>
                <w:lang w:val="pt-BR"/>
              </w:rPr>
              <w:t xml:space="preserve"> UBMTTQ xã;</w:t>
            </w:r>
          </w:p>
          <w:p w:rsidR="007E67BC" w:rsidRDefault="00FC7C30" w:rsidP="00B96897">
            <w:pPr>
              <w:spacing w:line="264" w:lineRule="auto"/>
              <w:rPr>
                <w:sz w:val="20"/>
                <w:lang w:val="pt-BR"/>
              </w:rPr>
            </w:pPr>
            <w:r>
              <w:rPr>
                <w:sz w:val="20"/>
                <w:lang w:val="pt-BR"/>
              </w:rPr>
              <w:t>- Các đồng chí có liên quan</w:t>
            </w:r>
            <w:r w:rsidR="0017259F">
              <w:rPr>
                <w:sz w:val="20"/>
                <w:lang w:val="pt-BR"/>
              </w:rPr>
              <w:t>;</w:t>
            </w:r>
          </w:p>
          <w:p w:rsidR="0017259F" w:rsidRPr="000B0B57" w:rsidRDefault="007E67BC" w:rsidP="00B96897">
            <w:pPr>
              <w:spacing w:line="264" w:lineRule="auto"/>
              <w:rPr>
                <w:sz w:val="20"/>
                <w:lang w:val="pt-BR"/>
              </w:rPr>
            </w:pPr>
            <w:r>
              <w:rPr>
                <w:sz w:val="20"/>
                <w:lang w:val="pt-BR"/>
              </w:rPr>
              <w:t xml:space="preserve">- </w:t>
            </w:r>
            <w:r w:rsidR="0017259F" w:rsidRPr="000B0B57">
              <w:rPr>
                <w:sz w:val="20"/>
                <w:lang w:val="pt-BR"/>
              </w:rPr>
              <w:t>Lưu VP.</w:t>
            </w:r>
          </w:p>
          <w:p w:rsidR="0017259F" w:rsidRPr="00661A9E" w:rsidRDefault="0017259F" w:rsidP="00B96897">
            <w:pPr>
              <w:spacing w:line="264" w:lineRule="auto"/>
              <w:jc w:val="center"/>
              <w:rPr>
                <w:i/>
                <w:sz w:val="26"/>
                <w:szCs w:val="26"/>
                <w:lang w:val="pt-BR"/>
              </w:rPr>
            </w:pPr>
          </w:p>
          <w:p w:rsidR="0017259F" w:rsidRPr="00661A9E" w:rsidRDefault="0017259F" w:rsidP="00B96897">
            <w:pPr>
              <w:spacing w:line="264" w:lineRule="auto"/>
              <w:jc w:val="center"/>
              <w:rPr>
                <w:i/>
                <w:sz w:val="26"/>
                <w:szCs w:val="26"/>
                <w:lang w:val="pt-BR"/>
              </w:rPr>
            </w:pPr>
          </w:p>
          <w:p w:rsidR="0017259F" w:rsidRPr="00661A9E" w:rsidRDefault="0017259F" w:rsidP="00B96897">
            <w:pPr>
              <w:spacing w:line="264" w:lineRule="auto"/>
              <w:jc w:val="center"/>
              <w:rPr>
                <w:b/>
                <w:sz w:val="26"/>
                <w:szCs w:val="26"/>
                <w:lang w:val="pt-BR"/>
              </w:rPr>
            </w:pPr>
          </w:p>
        </w:tc>
        <w:tc>
          <w:tcPr>
            <w:tcW w:w="4084" w:type="dxa"/>
            <w:shd w:val="clear" w:color="auto" w:fill="auto"/>
          </w:tcPr>
          <w:p w:rsidR="0017259F" w:rsidRPr="00FC7C30" w:rsidRDefault="0017259F" w:rsidP="00B96897">
            <w:pPr>
              <w:spacing w:line="264" w:lineRule="auto"/>
              <w:jc w:val="center"/>
              <w:rPr>
                <w:b/>
                <w:szCs w:val="28"/>
                <w:lang w:val="pt-BR"/>
              </w:rPr>
            </w:pPr>
            <w:r w:rsidRPr="00FC7C30">
              <w:rPr>
                <w:b/>
                <w:szCs w:val="28"/>
                <w:lang w:val="pt-BR"/>
              </w:rPr>
              <w:t>TM. UỶ BAN NHÂN DÂN</w:t>
            </w:r>
          </w:p>
          <w:p w:rsidR="0017259F" w:rsidRPr="00FC7C30" w:rsidRDefault="0017259F" w:rsidP="00B96897">
            <w:pPr>
              <w:spacing w:line="264" w:lineRule="auto"/>
              <w:jc w:val="center"/>
              <w:rPr>
                <w:b/>
                <w:szCs w:val="28"/>
                <w:lang w:val="pt-BR"/>
              </w:rPr>
            </w:pPr>
            <w:r w:rsidRPr="00FC7C30">
              <w:rPr>
                <w:b/>
                <w:szCs w:val="28"/>
                <w:lang w:val="pt-BR"/>
              </w:rPr>
              <w:t>CHỦ TỊCH</w:t>
            </w:r>
          </w:p>
          <w:p w:rsidR="0017259F" w:rsidRPr="00FC7C30" w:rsidRDefault="0017259F" w:rsidP="00B96897">
            <w:pPr>
              <w:jc w:val="center"/>
              <w:rPr>
                <w:b/>
                <w:szCs w:val="28"/>
                <w:lang w:val="pt-BR"/>
              </w:rPr>
            </w:pPr>
          </w:p>
          <w:p w:rsidR="0017259F" w:rsidRPr="00FC7C30" w:rsidRDefault="0017259F" w:rsidP="00B96897">
            <w:pPr>
              <w:jc w:val="center"/>
              <w:rPr>
                <w:b/>
                <w:szCs w:val="28"/>
                <w:lang w:val="pt-BR"/>
              </w:rPr>
            </w:pPr>
          </w:p>
          <w:p w:rsidR="0017259F" w:rsidRDefault="0017259F" w:rsidP="00B96897">
            <w:pPr>
              <w:jc w:val="center"/>
              <w:rPr>
                <w:b/>
                <w:szCs w:val="28"/>
                <w:lang w:val="pt-BR"/>
              </w:rPr>
            </w:pPr>
          </w:p>
          <w:p w:rsidR="00FC7C30" w:rsidRPr="00FC7C30" w:rsidRDefault="00FC7C30" w:rsidP="00B96897">
            <w:pPr>
              <w:jc w:val="center"/>
              <w:rPr>
                <w:b/>
                <w:szCs w:val="28"/>
                <w:lang w:val="pt-BR"/>
              </w:rPr>
            </w:pPr>
          </w:p>
          <w:p w:rsidR="0017259F" w:rsidRPr="00FC7C30" w:rsidRDefault="0017259F" w:rsidP="00B96897">
            <w:pPr>
              <w:jc w:val="center"/>
              <w:rPr>
                <w:b/>
                <w:szCs w:val="28"/>
                <w:lang w:val="pt-BR"/>
              </w:rPr>
            </w:pPr>
          </w:p>
          <w:p w:rsidR="0017259F" w:rsidRPr="00661A9E" w:rsidRDefault="0017259F" w:rsidP="00B96897">
            <w:pPr>
              <w:jc w:val="center"/>
              <w:rPr>
                <w:b/>
                <w:sz w:val="26"/>
                <w:szCs w:val="26"/>
                <w:lang w:val="pt-BR"/>
              </w:rPr>
            </w:pPr>
            <w:r w:rsidRPr="00FC7C30">
              <w:rPr>
                <w:b/>
                <w:szCs w:val="28"/>
                <w:lang w:val="pt-BR"/>
              </w:rPr>
              <w:t>Phan Hoàng Trường</w:t>
            </w:r>
          </w:p>
        </w:tc>
      </w:tr>
    </w:tbl>
    <w:p w:rsidR="00293117" w:rsidRDefault="00293117" w:rsidP="00293117">
      <w:pPr>
        <w:spacing w:line="264" w:lineRule="auto"/>
        <w:rPr>
          <w:lang w:val="pt-BR"/>
        </w:rPr>
      </w:pPr>
    </w:p>
    <w:p w:rsidR="00293117" w:rsidRPr="003E1FE3" w:rsidRDefault="00293117" w:rsidP="00293117">
      <w:pPr>
        <w:rPr>
          <w:lang w:val="en-US"/>
        </w:rPr>
      </w:pPr>
    </w:p>
    <w:p w:rsidR="0090340F" w:rsidRDefault="0090340F"/>
    <w:sectPr w:rsidR="0090340F" w:rsidSect="005F3926">
      <w:pgSz w:w="11907" w:h="16840"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55DB7"/>
    <w:multiLevelType w:val="hybridMultilevel"/>
    <w:tmpl w:val="B0C63BA0"/>
    <w:lvl w:ilvl="0" w:tplc="C61EE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17"/>
    <w:rsid w:val="00003631"/>
    <w:rsid w:val="000357CB"/>
    <w:rsid w:val="00037E60"/>
    <w:rsid w:val="000A5DE3"/>
    <w:rsid w:val="000C04B0"/>
    <w:rsid w:val="000F4D83"/>
    <w:rsid w:val="00110BDD"/>
    <w:rsid w:val="00144A56"/>
    <w:rsid w:val="0017259F"/>
    <w:rsid w:val="00180C5B"/>
    <w:rsid w:val="001D0B3D"/>
    <w:rsid w:val="00216D01"/>
    <w:rsid w:val="00221DA3"/>
    <w:rsid w:val="00251154"/>
    <w:rsid w:val="002714DE"/>
    <w:rsid w:val="00293117"/>
    <w:rsid w:val="00295F60"/>
    <w:rsid w:val="002A35E9"/>
    <w:rsid w:val="002B201A"/>
    <w:rsid w:val="002D6443"/>
    <w:rsid w:val="002D7163"/>
    <w:rsid w:val="00343E6E"/>
    <w:rsid w:val="00360B47"/>
    <w:rsid w:val="003E1FE3"/>
    <w:rsid w:val="003F1C78"/>
    <w:rsid w:val="003F525B"/>
    <w:rsid w:val="00481DB7"/>
    <w:rsid w:val="004B3414"/>
    <w:rsid w:val="004B4B5B"/>
    <w:rsid w:val="005019B8"/>
    <w:rsid w:val="005D4DC2"/>
    <w:rsid w:val="00600B05"/>
    <w:rsid w:val="00650672"/>
    <w:rsid w:val="006B30CD"/>
    <w:rsid w:val="006E66C1"/>
    <w:rsid w:val="00740B73"/>
    <w:rsid w:val="007B00CA"/>
    <w:rsid w:val="007E67BC"/>
    <w:rsid w:val="00815298"/>
    <w:rsid w:val="008302BA"/>
    <w:rsid w:val="008716C7"/>
    <w:rsid w:val="00877A39"/>
    <w:rsid w:val="0090340F"/>
    <w:rsid w:val="00913319"/>
    <w:rsid w:val="00937600"/>
    <w:rsid w:val="00995261"/>
    <w:rsid w:val="009F2A2C"/>
    <w:rsid w:val="00A36505"/>
    <w:rsid w:val="00AB359C"/>
    <w:rsid w:val="00AC59C4"/>
    <w:rsid w:val="00AD3864"/>
    <w:rsid w:val="00B0799D"/>
    <w:rsid w:val="00B842E4"/>
    <w:rsid w:val="00C11144"/>
    <w:rsid w:val="00C44A1C"/>
    <w:rsid w:val="00C64A99"/>
    <w:rsid w:val="00C80858"/>
    <w:rsid w:val="00CB31D5"/>
    <w:rsid w:val="00D231D6"/>
    <w:rsid w:val="00DD6D1B"/>
    <w:rsid w:val="00DD7A0C"/>
    <w:rsid w:val="00E8352D"/>
    <w:rsid w:val="00EC7E13"/>
    <w:rsid w:val="00F97FC5"/>
    <w:rsid w:val="00FC7C30"/>
    <w:rsid w:val="00FE39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17"/>
    <w:rPr>
      <w:rFonts w:eastAsia="Arial"/>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3864"/>
    <w:rPr>
      <w:i/>
      <w:iCs/>
    </w:rPr>
  </w:style>
  <w:style w:type="paragraph" w:styleId="ListParagraph">
    <w:name w:val="List Paragraph"/>
    <w:basedOn w:val="Normal"/>
    <w:uiPriority w:val="34"/>
    <w:qFormat/>
    <w:rsid w:val="001725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17"/>
    <w:rPr>
      <w:rFonts w:eastAsia="Arial"/>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3864"/>
    <w:rPr>
      <w:i/>
      <w:iCs/>
    </w:rPr>
  </w:style>
  <w:style w:type="paragraph" w:styleId="ListParagraph">
    <w:name w:val="List Paragraph"/>
    <w:basedOn w:val="Normal"/>
    <w:uiPriority w:val="34"/>
    <w:qFormat/>
    <w:rsid w:val="00172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3253-58B0-4A1E-8167-4F679A61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2021-03-17T03:50:00Z</cp:lastPrinted>
  <dcterms:created xsi:type="dcterms:W3CDTF">2021-12-02T13:56:00Z</dcterms:created>
  <dcterms:modified xsi:type="dcterms:W3CDTF">2021-12-02T13:56:00Z</dcterms:modified>
</cp:coreProperties>
</file>